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D1E" w:rsidRPr="000A29C5" w:rsidRDefault="0029354A" w:rsidP="000A29C5">
      <w:pPr>
        <w:jc w:val="center"/>
        <w:rPr>
          <w:b/>
          <w:sz w:val="24"/>
        </w:rPr>
      </w:pPr>
      <w:bookmarkStart w:id="0" w:name="_GoBack"/>
      <w:bookmarkEnd w:id="0"/>
      <w:r w:rsidRPr="000A29C5">
        <w:rPr>
          <w:b/>
          <w:sz w:val="24"/>
        </w:rPr>
        <w:t>Dignity Champions survey</w:t>
      </w:r>
      <w:r w:rsidR="000A29C5">
        <w:rPr>
          <w:b/>
          <w:sz w:val="24"/>
        </w:rPr>
        <w:t xml:space="preserve"> 2016</w:t>
      </w:r>
    </w:p>
    <w:p w:rsidR="0029354A" w:rsidRDefault="0029354A"/>
    <w:p w:rsidR="0029354A" w:rsidRDefault="0029354A">
      <w:r>
        <w:t xml:space="preserve">In May this year we conducted an online survey of Dignity champions to identify and support those who are engaged in delivering training on ‘Dignity Dos’ as part of their role. 123 of you responded to the survey and 88% informed us that they deliver training to promote ‘Dignity Dos’. As many of you may have seen and used the learning programme available on the National Dignity Council website. </w:t>
      </w:r>
    </w:p>
    <w:p w:rsidR="0029354A" w:rsidRDefault="0029354A">
      <w:r>
        <w:t>87% of respondents found that this programme covers all the key areas to provide the training. However, there was a need for including specific areas su</w:t>
      </w:r>
      <w:r w:rsidR="00411048">
        <w:t>ch as Carers, End of Life, LGBT</w:t>
      </w:r>
      <w:r>
        <w:t>, Dem</w:t>
      </w:r>
      <w:r w:rsidR="00411048">
        <w:t xml:space="preserve">entia, </w:t>
      </w:r>
      <w:r>
        <w:t>Person Centred Care</w:t>
      </w:r>
      <w:r w:rsidR="00411048">
        <w:t>, dealing with challenging behaviour.</w:t>
      </w:r>
    </w:p>
    <w:p w:rsidR="00411048" w:rsidRDefault="00411048">
      <w:r>
        <w:t>We also asked what challenges do our champions face in delivering training, lack of time to deliver and attend, care provider’s attitude regarding importance of training and cost were the key ones mentioned.</w:t>
      </w:r>
    </w:p>
    <w:p w:rsidR="00510E87" w:rsidRDefault="00510E87">
      <w:r>
        <w:t>Around 90% of</w:t>
      </w:r>
      <w:r w:rsidR="00411048">
        <w:t xml:space="preserve"> trainer champions generally found the resources provided on the Dignity Council very helpful in developing and delivering training packages but we also got many useful and constructive suggestions to add to the support already available. These include PowerPoint presentations, model case studies, video materials and handouts. Resources such as understanding of different care settings, diverse care provisions, diverse needs of champions were also appeared to be in demand. </w:t>
      </w:r>
      <w:r>
        <w:t>About 80% of</w:t>
      </w:r>
      <w:r w:rsidR="00411048">
        <w:t xml:space="preserve"> the respondents indicated a need for skill based </w:t>
      </w:r>
      <w:r>
        <w:t>resource such as Communication. Close in second place was handling conflicting opinions at around 75%. Negotiating, facilitating, listening and leadership were also mentioned by 50% of the respondents.</w:t>
      </w:r>
    </w:p>
    <w:p w:rsidR="00510E87" w:rsidRDefault="00510E87" w:rsidP="00510E87">
      <w:r>
        <w:t>Every training programme must be subject to a consistent and robust evaluation as this helps in ensuring its quality and applicability. Nearly 89% of trainer champions who responded have a system of evaluation in place and this included feedback forms, surveys, quizzes, manager and family and friends’ feedback, observation of practice: SOFI, supervision and audits.</w:t>
      </w:r>
    </w:p>
    <w:p w:rsidR="00510E87" w:rsidRDefault="00510E87" w:rsidP="00510E87">
      <w:r>
        <w:t>According to the survey findings there was a very high agreement (88.6%) on the need for a consistent evaluation mechanism</w:t>
      </w:r>
      <w:r w:rsidR="00744876">
        <w:t xml:space="preserve"> which can be applied across the board. This is something the Dignity Council will be working on.</w:t>
      </w:r>
    </w:p>
    <w:p w:rsidR="00744876" w:rsidRPr="00744876" w:rsidRDefault="00744876" w:rsidP="00744876">
      <w:pPr>
        <w:shd w:val="clear" w:color="auto" w:fill="FFFFFF"/>
        <w:spacing w:after="0" w:line="240" w:lineRule="auto"/>
        <w:ind w:left="426" w:hanging="426"/>
        <w:rPr>
          <w:rFonts w:eastAsia="Times New Roman" w:cs="Arial"/>
          <w:szCs w:val="20"/>
          <w:lang w:eastAsia="en-GB"/>
        </w:rPr>
      </w:pPr>
      <w:r>
        <w:t xml:space="preserve">We also asked the respondents to </w:t>
      </w:r>
      <w:r w:rsidRPr="00744876">
        <w:t>n</w:t>
      </w:r>
      <w:r w:rsidRPr="00744876">
        <w:rPr>
          <w:rFonts w:eastAsia="Times New Roman" w:cs="Arial"/>
          <w:szCs w:val="20"/>
          <w:lang w:eastAsia="en-GB"/>
        </w:rPr>
        <w:t>ame three key priorities that you have that will support you to</w:t>
      </w:r>
    </w:p>
    <w:p w:rsidR="00744876" w:rsidRPr="00744876" w:rsidRDefault="00744876" w:rsidP="00744876">
      <w:pPr>
        <w:shd w:val="clear" w:color="auto" w:fill="FFFFFF"/>
        <w:spacing w:after="0" w:line="240" w:lineRule="auto"/>
        <w:ind w:left="426" w:hanging="426"/>
        <w:rPr>
          <w:rFonts w:eastAsia="Times New Roman" w:cs="Arial"/>
          <w:szCs w:val="20"/>
          <w:lang w:eastAsia="en-GB"/>
        </w:rPr>
      </w:pPr>
      <w:r w:rsidRPr="00744876">
        <w:rPr>
          <w:rFonts w:eastAsia="Times New Roman" w:cs="Arial"/>
          <w:szCs w:val="20"/>
          <w:lang w:eastAsia="en-GB"/>
        </w:rPr>
        <w:t>remain current in delivering and developing dignity training and how best these could be delivered</w:t>
      </w:r>
    </w:p>
    <w:p w:rsidR="00744876" w:rsidRDefault="00744876" w:rsidP="00744876">
      <w:pPr>
        <w:shd w:val="clear" w:color="auto" w:fill="FFFFFF"/>
        <w:spacing w:after="0" w:line="240" w:lineRule="auto"/>
        <w:ind w:left="426" w:hanging="426"/>
        <w:rPr>
          <w:rFonts w:eastAsia="Times New Roman" w:cs="Arial"/>
          <w:szCs w:val="20"/>
          <w:lang w:eastAsia="en-GB"/>
        </w:rPr>
      </w:pPr>
      <w:r w:rsidRPr="00744876">
        <w:rPr>
          <w:rFonts w:eastAsia="Times New Roman" w:cs="Arial"/>
          <w:szCs w:val="20"/>
          <w:lang w:eastAsia="en-GB"/>
        </w:rPr>
        <w:t>e.g. create a dignity trainers network?</w:t>
      </w:r>
      <w:r>
        <w:rPr>
          <w:rFonts w:eastAsia="Times New Roman" w:cs="Arial"/>
          <w:szCs w:val="20"/>
          <w:lang w:eastAsia="en-GB"/>
        </w:rPr>
        <w:t xml:space="preserve"> The suggestions came in flooding and we are in the process of</w:t>
      </w:r>
    </w:p>
    <w:p w:rsidR="00744876" w:rsidRDefault="00744876" w:rsidP="00744876">
      <w:pPr>
        <w:shd w:val="clear" w:color="auto" w:fill="FFFFFF"/>
        <w:spacing w:after="0" w:line="240" w:lineRule="auto"/>
        <w:ind w:left="426" w:hanging="426"/>
        <w:rPr>
          <w:rFonts w:eastAsia="Times New Roman" w:cs="Arial"/>
          <w:szCs w:val="20"/>
          <w:lang w:eastAsia="en-GB"/>
        </w:rPr>
      </w:pPr>
      <w:r>
        <w:rPr>
          <w:rFonts w:eastAsia="Times New Roman" w:cs="Arial"/>
          <w:szCs w:val="20"/>
          <w:lang w:eastAsia="en-GB"/>
        </w:rPr>
        <w:t>analysing these wide ranging yet highly constructive ways of supporting the dignity champions in</w:t>
      </w:r>
    </w:p>
    <w:p w:rsidR="00744876" w:rsidRDefault="00744876" w:rsidP="00744876">
      <w:pPr>
        <w:shd w:val="clear" w:color="auto" w:fill="FFFFFF"/>
        <w:spacing w:after="0" w:line="240" w:lineRule="auto"/>
        <w:ind w:left="426" w:hanging="426"/>
        <w:rPr>
          <w:rFonts w:eastAsia="Times New Roman" w:cs="Arial"/>
          <w:szCs w:val="20"/>
          <w:lang w:eastAsia="en-GB"/>
        </w:rPr>
      </w:pPr>
      <w:r>
        <w:rPr>
          <w:rFonts w:eastAsia="Times New Roman" w:cs="Arial"/>
          <w:szCs w:val="20"/>
          <w:lang w:eastAsia="en-GB"/>
        </w:rPr>
        <w:t>delivering training effectively. So please bear with us and we fully appreciate your patience.</w:t>
      </w:r>
    </w:p>
    <w:p w:rsidR="00744876" w:rsidRDefault="00744876" w:rsidP="00744876">
      <w:pPr>
        <w:shd w:val="clear" w:color="auto" w:fill="FFFFFF"/>
        <w:spacing w:after="0" w:line="240" w:lineRule="auto"/>
        <w:ind w:left="426" w:hanging="426"/>
        <w:rPr>
          <w:rFonts w:eastAsia="Times New Roman" w:cs="Arial"/>
          <w:szCs w:val="20"/>
          <w:lang w:eastAsia="en-GB"/>
        </w:rPr>
      </w:pPr>
    </w:p>
    <w:p w:rsidR="00744876" w:rsidRDefault="00744876" w:rsidP="00744876">
      <w:pPr>
        <w:shd w:val="clear" w:color="auto" w:fill="FFFFFF"/>
        <w:spacing w:after="0" w:line="240" w:lineRule="auto"/>
        <w:rPr>
          <w:rFonts w:ascii="Calibri" w:hAnsi="Calibri"/>
          <w:szCs w:val="20"/>
        </w:rPr>
      </w:pPr>
      <w:r>
        <w:rPr>
          <w:rFonts w:eastAsia="Times New Roman" w:cs="Arial"/>
          <w:szCs w:val="20"/>
          <w:lang w:eastAsia="en-GB"/>
        </w:rPr>
        <w:t xml:space="preserve">Finally, we asked how the National Dignity Council can </w:t>
      </w:r>
      <w:r w:rsidRPr="00744876">
        <w:rPr>
          <w:rFonts w:ascii="Calibri" w:hAnsi="Calibri"/>
          <w:szCs w:val="20"/>
        </w:rPr>
        <w:t xml:space="preserve">help champions in undertaking their role as a </w:t>
      </w:r>
      <w:r>
        <w:rPr>
          <w:rFonts w:ascii="Calibri" w:hAnsi="Calibri"/>
          <w:szCs w:val="20"/>
        </w:rPr>
        <w:t xml:space="preserve">trainer. </w:t>
      </w:r>
      <w:r w:rsidR="00A118C2">
        <w:rPr>
          <w:rFonts w:ascii="Calibri" w:hAnsi="Calibri"/>
          <w:szCs w:val="20"/>
        </w:rPr>
        <w:t>The responses</w:t>
      </w:r>
      <w:r>
        <w:rPr>
          <w:rFonts w:ascii="Calibri" w:hAnsi="Calibri"/>
          <w:szCs w:val="20"/>
        </w:rPr>
        <w:t xml:space="preserve"> indicate that the majority of demand is around providing training, information and resources.</w:t>
      </w:r>
    </w:p>
    <w:p w:rsidR="00744876" w:rsidRDefault="00744876" w:rsidP="00744876">
      <w:pPr>
        <w:shd w:val="clear" w:color="auto" w:fill="FFFFFF"/>
        <w:spacing w:after="0" w:line="240" w:lineRule="auto"/>
        <w:rPr>
          <w:rFonts w:ascii="Calibri" w:hAnsi="Calibri"/>
          <w:szCs w:val="20"/>
        </w:rPr>
      </w:pPr>
    </w:p>
    <w:p w:rsidR="00744876" w:rsidRDefault="00744876" w:rsidP="000A29C5">
      <w:pPr>
        <w:shd w:val="clear" w:color="auto" w:fill="FFFFFF"/>
        <w:spacing w:after="0" w:line="240" w:lineRule="auto"/>
      </w:pPr>
      <w:r>
        <w:rPr>
          <w:rFonts w:ascii="Calibri" w:hAnsi="Calibri"/>
          <w:szCs w:val="20"/>
        </w:rPr>
        <w:t xml:space="preserve">The National Dignity Council is very appreciative of the time taken by the respondents to share their views with us despite their busy lives. We are currently analysing the </w:t>
      </w:r>
      <w:r w:rsidR="000A29C5">
        <w:rPr>
          <w:rFonts w:ascii="Calibri" w:hAnsi="Calibri"/>
          <w:szCs w:val="20"/>
        </w:rPr>
        <w:t>responses</w:t>
      </w:r>
      <w:r>
        <w:rPr>
          <w:rFonts w:ascii="Calibri" w:hAnsi="Calibri"/>
          <w:szCs w:val="20"/>
        </w:rPr>
        <w:t xml:space="preserve"> and will share the </w:t>
      </w:r>
      <w:r w:rsidR="000A29C5">
        <w:rPr>
          <w:rFonts w:ascii="Calibri" w:hAnsi="Calibri"/>
          <w:szCs w:val="20"/>
        </w:rPr>
        <w:t>final findings very soon. So watch this space!!</w:t>
      </w:r>
    </w:p>
    <w:p w:rsidR="00411048" w:rsidRDefault="00411048"/>
    <w:p w:rsidR="00510E87" w:rsidRDefault="00510E87"/>
    <w:sectPr w:rsidR="00510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B3E34"/>
    <w:multiLevelType w:val="hybridMultilevel"/>
    <w:tmpl w:val="008C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4A"/>
    <w:rsid w:val="000A29C5"/>
    <w:rsid w:val="0029354A"/>
    <w:rsid w:val="00411048"/>
    <w:rsid w:val="00510E87"/>
    <w:rsid w:val="006A19BA"/>
    <w:rsid w:val="00744876"/>
    <w:rsid w:val="00954D1E"/>
    <w:rsid w:val="00A1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65BE4-1830-4F8C-8EBA-DF73871F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Elaswarapu</dc:creator>
  <cp:keywords/>
  <dc:description/>
  <cp:lastModifiedBy>Peter Seymour</cp:lastModifiedBy>
  <cp:revision>2</cp:revision>
  <dcterms:created xsi:type="dcterms:W3CDTF">2016-08-24T08:40:00Z</dcterms:created>
  <dcterms:modified xsi:type="dcterms:W3CDTF">2016-08-24T08:40:00Z</dcterms:modified>
</cp:coreProperties>
</file>